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AF" w:rsidRPr="003972AF" w:rsidRDefault="003972AF" w:rsidP="003972AF">
      <w:pPr>
        <w:spacing w:after="82"/>
        <w:ind w:left="10" w:right="76" w:hanging="10"/>
        <w:jc w:val="right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ЛОГИН УЧАСТНИКА_________________________</w:t>
      </w:r>
    </w:p>
    <w:p w:rsidR="00810C45" w:rsidRDefault="005E00DE">
      <w:pPr>
        <w:spacing w:after="82"/>
        <w:ind w:left="10" w:right="7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ВСЕРОССИЙСКАЯ ОЛИМПИАДА ШКОЛЬНИКОВ </w:t>
      </w:r>
    </w:p>
    <w:p w:rsidR="00810C45" w:rsidRDefault="005E00DE">
      <w:pPr>
        <w:spacing w:after="82"/>
        <w:ind w:left="10" w:right="88" w:hanging="10"/>
        <w:jc w:val="center"/>
      </w:pPr>
      <w:r>
        <w:rPr>
          <w:rFonts w:ascii="Times New Roman" w:eastAsia="Times New Roman" w:hAnsi="Times New Roman" w:cs="Times New Roman"/>
          <w:sz w:val="28"/>
        </w:rPr>
        <w:t>ПО ТЕХНОЛОГИИ 201</w:t>
      </w:r>
      <w:r w:rsidR="00347B89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–20</w:t>
      </w:r>
      <w:r w:rsidR="00347B89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810C45" w:rsidRDefault="005E00DE">
      <w:pPr>
        <w:spacing w:after="51"/>
        <w:ind w:left="10" w:right="72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МУНИЦИПАЛЬНЫЙ ЭТАП </w:t>
      </w:r>
    </w:p>
    <w:p w:rsidR="00810C45" w:rsidRDefault="005E00DE">
      <w:pPr>
        <w:spacing w:after="82"/>
        <w:ind w:left="10" w:right="8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10–11 классы </w:t>
      </w:r>
    </w:p>
    <w:p w:rsidR="00810C45" w:rsidRDefault="005E00DE" w:rsidP="00347B89">
      <w:pPr>
        <w:spacing w:after="0" w:line="328" w:lineRule="auto"/>
        <w:ind w:left="874" w:hanging="432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Номинация «Культура дома</w:t>
      </w:r>
      <w:r w:rsidR="00347B89">
        <w:rPr>
          <w:rFonts w:ascii="Times New Roman" w:eastAsia="Times New Roman" w:hAnsi="Times New Roman" w:cs="Times New Roman"/>
          <w:b/>
          <w:sz w:val="28"/>
        </w:rPr>
        <w:t>, дизайн и технологии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810C45" w:rsidRDefault="005E00DE" w:rsidP="003972AF">
      <w:pPr>
        <w:spacing w:after="91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Практическая работа 1 </w:t>
      </w:r>
    </w:p>
    <w:p w:rsidR="00810C45" w:rsidRDefault="005E00DE">
      <w:pPr>
        <w:spacing w:after="98"/>
        <w:ind w:left="273" w:right="34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Моделирование платья </w:t>
      </w:r>
    </w:p>
    <w:p w:rsidR="00810C45" w:rsidRDefault="005E00DE">
      <w:pPr>
        <w:spacing w:after="80"/>
        <w:ind w:left="-5" w:hanging="1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Задание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10C45" w:rsidRDefault="005E00DE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Внимательно прочтите описание предложенной модели, рассмотрите эскиз и чертёж основы плечевого изделия. </w:t>
      </w:r>
    </w:p>
    <w:p w:rsidR="00810C45" w:rsidRDefault="005E00DE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Используя лист для вырезания, подготовьте шаблон основы плечевого изделия. </w:t>
      </w:r>
    </w:p>
    <w:p w:rsidR="00810C45" w:rsidRDefault="005E00DE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 бланке ответов (бланк № 1) «Нанесение фасонных линий» подготовьте чертёж основы плечевого изделия (обведите шаблон). </w:t>
      </w:r>
    </w:p>
    <w:p w:rsidR="00810C45" w:rsidRDefault="005E00DE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 обведённом чертеже основы плечевого изделия нанесите новые фасонные линии в соответствии с предложенным эскизом.  </w:t>
      </w:r>
    </w:p>
    <w:p w:rsidR="00810C45" w:rsidRDefault="005E00DE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Выполните моделирование: из </w:t>
      </w:r>
      <w:r w:rsidR="008C0ABD">
        <w:rPr>
          <w:rFonts w:ascii="Times New Roman" w:eastAsia="Times New Roman" w:hAnsi="Times New Roman" w:cs="Times New Roman"/>
          <w:sz w:val="28"/>
        </w:rPr>
        <w:t xml:space="preserve">цветной </w:t>
      </w:r>
      <w:r>
        <w:rPr>
          <w:rFonts w:ascii="Times New Roman" w:eastAsia="Times New Roman" w:hAnsi="Times New Roman" w:cs="Times New Roman"/>
          <w:sz w:val="28"/>
        </w:rPr>
        <w:t xml:space="preserve">бумаги изготовьте детали выкройки для раскладки на ткани. </w:t>
      </w:r>
    </w:p>
    <w:p w:rsidR="00810C45" w:rsidRDefault="008C0ABD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>На бланке ответов</w:t>
      </w:r>
      <w:r w:rsidR="005E00DE">
        <w:rPr>
          <w:rFonts w:ascii="Times New Roman" w:eastAsia="Times New Roman" w:hAnsi="Times New Roman" w:cs="Times New Roman"/>
          <w:sz w:val="28"/>
        </w:rPr>
        <w:t xml:space="preserve"> «Результат моделирования» разложите все детали с учётом сгиба ткани и направления долевой нити. </w:t>
      </w:r>
      <w:r>
        <w:rPr>
          <w:rFonts w:ascii="Times New Roman" w:eastAsia="Times New Roman" w:hAnsi="Times New Roman" w:cs="Times New Roman"/>
          <w:sz w:val="28"/>
        </w:rPr>
        <w:t>Приклейте.</w:t>
      </w:r>
    </w:p>
    <w:p w:rsidR="00810C45" w:rsidRDefault="005E00DE">
      <w:pPr>
        <w:numPr>
          <w:ilvl w:val="0"/>
          <w:numId w:val="1"/>
        </w:numPr>
        <w:spacing w:after="4" w:line="329" w:lineRule="auto"/>
        <w:ind w:right="5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Нанесите на детали выкройки надписи, необходимые для раскроя изделия.  </w:t>
      </w:r>
    </w:p>
    <w:p w:rsidR="00810C45" w:rsidRDefault="00810C45" w:rsidP="003972AF">
      <w:pPr>
        <w:spacing w:after="0"/>
        <w:ind w:left="1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  <w:rPr>
          <w:rFonts w:ascii="Times New Roman" w:eastAsia="Times New Roman" w:hAnsi="Times New Roman" w:cs="Times New Roman"/>
          <w:color w:val="646464"/>
          <w:sz w:val="28"/>
        </w:rPr>
      </w:pPr>
    </w:p>
    <w:p w:rsidR="003972AF" w:rsidRDefault="003972AF">
      <w:pPr>
        <w:spacing w:after="0"/>
        <w:jc w:val="both"/>
      </w:pPr>
    </w:p>
    <w:tbl>
      <w:tblPr>
        <w:tblStyle w:val="TableGrid"/>
        <w:tblW w:w="9850" w:type="dxa"/>
        <w:tblInd w:w="-110" w:type="dxa"/>
        <w:tblCellMar>
          <w:top w:w="5" w:type="dxa"/>
          <w:left w:w="110" w:type="dxa"/>
        </w:tblCellMar>
        <w:tblLook w:val="04A0" w:firstRow="1" w:lastRow="0" w:firstColumn="1" w:lastColumn="0" w:noHBand="0" w:noVBand="1"/>
      </w:tblPr>
      <w:tblGrid>
        <w:gridCol w:w="4925"/>
        <w:gridCol w:w="4925"/>
      </w:tblGrid>
      <w:tr w:rsidR="00810C45">
        <w:trPr>
          <w:trHeight w:val="326"/>
        </w:trPr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Эскиз модели 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Описание внешнего вида модели </w:t>
            </w:r>
          </w:p>
        </w:tc>
      </w:tr>
      <w:tr w:rsidR="00810C45">
        <w:trPr>
          <w:trHeight w:val="10522"/>
        </w:trPr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0C45" w:rsidRDefault="005E00DE">
            <w:pPr>
              <w:ind w:left="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968624" cy="6468107"/>
                  <wp:effectExtent l="0" t="0" r="0" b="0"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Picture 11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8624" cy="6468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spacing w:after="46" w:line="297" w:lineRule="auto"/>
              <w:ind w:left="1" w:right="9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Летнее платье прямого силуэта с заниженной линией плеча, с прямой кокеткой по переду, выходящей из нижней точки проймы. </w:t>
            </w:r>
          </w:p>
          <w:p w:rsidR="00810C45" w:rsidRDefault="005E00DE">
            <w:pPr>
              <w:spacing w:line="324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детали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переда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платья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из-под кокетки выходят два рельефа. </w:t>
            </w:r>
          </w:p>
          <w:p w:rsidR="00810C45" w:rsidRDefault="005E00DE">
            <w:pPr>
              <w:spacing w:after="26" w:line="309" w:lineRule="auto"/>
              <w:ind w:right="10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 линии рельефов по линии талии втачан пояс, завязывающийся сзади. По линии низа платье слегка заужено. Вырез горловины – «лодочка», углублён. В среднем шве спинки расположена шлица.  </w:t>
            </w:r>
          </w:p>
          <w:p w:rsidR="00810C45" w:rsidRDefault="005E00DE">
            <w:pPr>
              <w:spacing w:line="323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Застёжка-молния обработана в среднем шве спинки. </w:t>
            </w:r>
          </w:p>
          <w:p w:rsidR="00810C45" w:rsidRDefault="005E00DE">
            <w:r>
              <w:rPr>
                <w:rFonts w:ascii="Times New Roman" w:eastAsia="Times New Roman" w:hAnsi="Times New Roman" w:cs="Times New Roman"/>
                <w:sz w:val="28"/>
              </w:rPr>
              <w:t xml:space="preserve">Срезы горловины и пройм обработаны  обтачками. </w:t>
            </w:r>
          </w:p>
        </w:tc>
      </w:tr>
      <w:tr w:rsidR="003972AF">
        <w:trPr>
          <w:trHeight w:val="10522"/>
        </w:trPr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2AF" w:rsidRDefault="003972AF">
            <w:pPr>
              <w:ind w:left="20"/>
              <w:jc w:val="both"/>
              <w:rPr>
                <w:noProof/>
              </w:rPr>
            </w:pP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2AF" w:rsidRDefault="003972AF">
            <w:pPr>
              <w:spacing w:after="46" w:line="297" w:lineRule="auto"/>
              <w:ind w:left="1" w:right="95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810C45" w:rsidRDefault="005E00DE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78"/>
        <w:ind w:left="34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0"/>
        <w:ind w:left="27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10C45" w:rsidRDefault="005E00DE">
      <w:pPr>
        <w:spacing w:after="0"/>
        <w:ind w:left="273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Лист для вырезания </w:t>
      </w:r>
    </w:p>
    <w:p w:rsidR="00810C45" w:rsidRDefault="005E00DE">
      <w:pPr>
        <w:spacing w:after="8"/>
        <w:ind w:right="6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0"/>
        <w:jc w:val="right"/>
      </w:pPr>
      <w:r>
        <w:rPr>
          <w:noProof/>
        </w:rPr>
        <w:drawing>
          <wp:inline distT="0" distB="0" distL="0" distR="0">
            <wp:extent cx="5687693" cy="7955278"/>
            <wp:effectExtent l="0" t="0" r="0" b="0"/>
            <wp:docPr id="200" name="Picture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7693" cy="7955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C0ABD" w:rsidRDefault="008C0ABD">
      <w:pPr>
        <w:spacing w:after="150"/>
        <w:ind w:left="104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10C45" w:rsidRPr="008C0ABD" w:rsidRDefault="008C0ABD">
      <w:pPr>
        <w:spacing w:after="150"/>
        <w:ind w:left="1047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8C0ABD">
        <w:rPr>
          <w:rFonts w:ascii="Times New Roman" w:eastAsia="Times New Roman" w:hAnsi="Times New Roman" w:cs="Times New Roman"/>
          <w:b/>
          <w:sz w:val="28"/>
        </w:rPr>
        <w:lastRenderedPageBreak/>
        <w:t>Бланк ответов № 1</w:t>
      </w:r>
      <w:r w:rsidRPr="008C0ABD">
        <w:rPr>
          <w:rFonts w:ascii="Times New Roman" w:eastAsia="Times New Roman" w:hAnsi="Times New Roman" w:cs="Times New Roman"/>
          <w:b/>
          <w:i/>
          <w:sz w:val="28"/>
        </w:rPr>
        <w:t>.</w:t>
      </w:r>
      <w:r w:rsidR="005E00DE" w:rsidRPr="008C0ABD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 w:rsidRPr="008C0ABD">
        <w:rPr>
          <w:rFonts w:ascii="Times New Roman" w:eastAsia="Times New Roman" w:hAnsi="Times New Roman" w:cs="Times New Roman"/>
          <w:b/>
          <w:i/>
          <w:sz w:val="28"/>
        </w:rPr>
        <w:t>На цветной бумаге.</w:t>
      </w:r>
    </w:p>
    <w:p w:rsidR="008C0ABD" w:rsidRDefault="008C0ABD">
      <w:pPr>
        <w:spacing w:after="150"/>
        <w:ind w:left="1047"/>
        <w:jc w:val="center"/>
        <w:rPr>
          <w:b/>
        </w:rPr>
      </w:pPr>
      <w:r>
        <w:rPr>
          <w:noProof/>
        </w:rPr>
        <w:drawing>
          <wp:inline distT="0" distB="0" distL="0" distR="0">
            <wp:extent cx="5687693" cy="7955278"/>
            <wp:effectExtent l="0" t="0" r="0" b="0"/>
            <wp:docPr id="1" name="Picture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7693" cy="7955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ABD" w:rsidRDefault="008C0ABD" w:rsidP="008C0ABD">
      <w:pPr>
        <w:spacing w:after="150"/>
        <w:ind w:left="104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 w:rsidP="008C0ABD">
      <w:pPr>
        <w:spacing w:after="150"/>
        <w:ind w:left="104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C0ABD">
        <w:rPr>
          <w:rFonts w:ascii="Times New Roman" w:eastAsia="Times New Roman" w:hAnsi="Times New Roman" w:cs="Times New Roman"/>
          <w:b/>
          <w:sz w:val="28"/>
        </w:rPr>
        <w:lastRenderedPageBreak/>
        <w:t xml:space="preserve">Бланк ответов № </w:t>
      </w:r>
      <w:r>
        <w:rPr>
          <w:rFonts w:ascii="Times New Roman" w:eastAsia="Times New Roman" w:hAnsi="Times New Roman" w:cs="Times New Roman"/>
          <w:b/>
          <w:sz w:val="28"/>
        </w:rPr>
        <w:t>2</w:t>
      </w:r>
      <w:r w:rsidRPr="008C0ABD">
        <w:rPr>
          <w:rFonts w:ascii="Times New Roman" w:eastAsia="Times New Roman" w:hAnsi="Times New Roman" w:cs="Times New Roman"/>
          <w:b/>
          <w:sz w:val="28"/>
        </w:rPr>
        <w:t xml:space="preserve">. </w:t>
      </w:r>
    </w:p>
    <w:p w:rsidR="008C0ABD" w:rsidRPr="008C0ABD" w:rsidRDefault="008C0ABD">
      <w:pPr>
        <w:spacing w:after="150"/>
        <w:ind w:left="1047"/>
        <w:jc w:val="center"/>
        <w:rPr>
          <w:b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3972AF" w:rsidRDefault="003972AF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3972AF" w:rsidRDefault="003972AF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C0ABD" w:rsidRDefault="008C0ABD">
      <w:pPr>
        <w:spacing w:after="4"/>
        <w:ind w:left="10" w:right="68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810C45" w:rsidRDefault="005E00DE" w:rsidP="003972AF">
      <w:pPr>
        <w:spacing w:after="4"/>
        <w:ind w:left="10" w:right="6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Карта пооперационного контроля к практической работе 1</w:t>
      </w:r>
    </w:p>
    <w:p w:rsidR="003972AF" w:rsidRDefault="003972AF">
      <w:pPr>
        <w:spacing w:after="0"/>
        <w:ind w:left="996"/>
        <w:jc w:val="center"/>
        <w:rPr>
          <w:rFonts w:ascii="Times New Roman" w:eastAsia="Times New Roman" w:hAnsi="Times New Roman" w:cs="Times New Roman"/>
          <w:b/>
          <w:sz w:val="8"/>
        </w:rPr>
      </w:pPr>
    </w:p>
    <w:p w:rsidR="00810C45" w:rsidRDefault="005E00DE">
      <w:pPr>
        <w:spacing w:after="0"/>
        <w:ind w:left="996"/>
        <w:jc w:val="center"/>
      </w:pPr>
      <w:r>
        <w:rPr>
          <w:rFonts w:ascii="Times New Roman" w:eastAsia="Times New Roman" w:hAnsi="Times New Roman" w:cs="Times New Roman"/>
          <w:b/>
          <w:sz w:val="8"/>
        </w:rPr>
        <w:t xml:space="preserve"> </w:t>
      </w:r>
    </w:p>
    <w:tbl>
      <w:tblPr>
        <w:tblStyle w:val="TableGrid"/>
        <w:tblW w:w="10032" w:type="dxa"/>
        <w:tblInd w:w="-206" w:type="dxa"/>
        <w:tblCellMar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528"/>
        <w:gridCol w:w="7325"/>
        <w:gridCol w:w="1008"/>
        <w:gridCol w:w="1171"/>
      </w:tblGrid>
      <w:tr w:rsidR="00810C45">
        <w:trPr>
          <w:trHeight w:val="84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контроля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Баллы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54" w:hanging="2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Баллы по факту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Нанесение линий фасона на основу чертежа (бланк ответов № 1)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переноса нагрудной вытачки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надписи на чертеже «закрыть», «разрезать»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горловины по переду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горловины по спинке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кокетки на детали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линий для сужения детали переда в нижней части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линий для сужения детали спинки в нижней части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рельефа на детали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обтачки по горловине на детали переда 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обтачки по пройме на детали переда 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линии шлицы на детали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8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Выполнение полного комплекта деталей (средняя часть переда, боковая часть переда, кокетка переда, спинка, пояс, обтачки по горловине и пройме)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Подготовка выкройки к раскрою (бланк ответов № 2)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810C45">
        <w:trPr>
          <w:trHeight w:val="56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Нанесение деталей выкройки на бланк ответов с соблюдением направления нити основы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надписей названий деталей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надписи названия детали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надписи названия детали пояса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надписи названия деталей обтачек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количества деталей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количества деталей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количества деталей обтачек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количества деталей пояса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направления нити основы на деталях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направления нити основы на детали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направления нити основы на детали пояса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направления нити основы на деталях обтачек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Припуски на обработку деталей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Припуски на обработку детали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Припуски на обработку детали пояса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Припуски на обработку деталей обтачек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линии сгиба на  деталях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 линии сгиба на детали обтачки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расположения застёжки на детали спинки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0,25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21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4"/>
              </w:rPr>
              <w:t xml:space="preserve">Указание расположения пояса на деталях переда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0,25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0C45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6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Итого: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810C45" w:rsidRDefault="005E00D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64"/>
        <w:ind w:right="1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10C45" w:rsidRDefault="005E00DE">
      <w:pPr>
        <w:spacing w:after="106"/>
        <w:ind w:left="273" w:right="35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Практическая работа 2 </w:t>
      </w:r>
    </w:p>
    <w:p w:rsidR="00810C45" w:rsidRDefault="005E00DE">
      <w:pPr>
        <w:spacing w:after="0"/>
        <w:ind w:left="273" w:right="51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Выполнение мережки «Столбики»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70"/>
        <w:ind w:left="298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:rsidR="00810C45" w:rsidRDefault="005E00DE">
      <w:pPr>
        <w:spacing w:after="80"/>
        <w:ind w:left="-5" w:hanging="1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Задание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810C45" w:rsidRDefault="005E00DE">
      <w:pPr>
        <w:numPr>
          <w:ilvl w:val="0"/>
          <w:numId w:val="2"/>
        </w:numPr>
        <w:spacing w:after="0" w:line="332" w:lineRule="auto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Внимательно прочтите задание, рассмотрите предложенный фрагмент</w:t>
      </w:r>
      <w:r>
        <w:rPr>
          <w:rFonts w:ascii="Times New Roman" w:eastAsia="Times New Roman" w:hAnsi="Times New Roman" w:cs="Times New Roman"/>
          <w:sz w:val="28"/>
        </w:rPr>
        <w:t xml:space="preserve"> мережки. </w:t>
      </w:r>
    </w:p>
    <w:p w:rsidR="00810C45" w:rsidRDefault="005E00DE">
      <w:pPr>
        <w:numPr>
          <w:ilvl w:val="0"/>
          <w:numId w:val="2"/>
        </w:numPr>
        <w:spacing w:after="4" w:line="329" w:lineRule="auto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Подготовьте ткань к работе: выдерните по центру длинной стороны нити. Ширина продёржки (основы под мережку) – 1 см.  </w:t>
      </w:r>
    </w:p>
    <w:p w:rsidR="00810C45" w:rsidRDefault="005E00DE">
      <w:pPr>
        <w:numPr>
          <w:ilvl w:val="0"/>
          <w:numId w:val="2"/>
        </w:numPr>
        <w:spacing w:after="4" w:line="329" w:lineRule="auto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Зафиксируйте иглу с нитью мулине в начале работы (количество нитей мулине зависит от толщины нитей ткани выполняемого образца), проденьте её на лицевую сторону ткани. </w:t>
      </w:r>
    </w:p>
    <w:p w:rsidR="00810C45" w:rsidRDefault="005E00DE">
      <w:pPr>
        <w:numPr>
          <w:ilvl w:val="0"/>
          <w:numId w:val="2"/>
        </w:numPr>
        <w:spacing w:after="4" w:line="329" w:lineRule="auto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Иглу проведите через 3 нити в полосе, сделайте петлю, обхватывая нити, и вновь выведите иглу на лицевую сторону в точке, где будет начинаться второй стежок. Затяните петлю, собирая продёрнутые нити в пучок. </w:t>
      </w:r>
    </w:p>
    <w:p w:rsidR="00810C45" w:rsidRDefault="005E00DE">
      <w:pPr>
        <w:numPr>
          <w:ilvl w:val="0"/>
          <w:numId w:val="2"/>
        </w:numPr>
        <w:spacing w:after="88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Вновь наберите равное количество нитей на иглу и выполните вторую петлю. </w:t>
      </w:r>
    </w:p>
    <w:p w:rsidR="00810C45" w:rsidRDefault="005E00DE">
      <w:pPr>
        <w:numPr>
          <w:ilvl w:val="0"/>
          <w:numId w:val="2"/>
        </w:numPr>
        <w:spacing w:after="100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Выполните узор до конца ткани (рисунок 1). </w:t>
      </w:r>
    </w:p>
    <w:p w:rsidR="00810C45" w:rsidRDefault="005E00DE">
      <w:pPr>
        <w:numPr>
          <w:ilvl w:val="0"/>
          <w:numId w:val="2"/>
        </w:numPr>
        <w:spacing w:after="4" w:line="329" w:lineRule="auto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Рабочую нить переведите на противоположную сторону и соберите в пучки эти же продёрнутые нити, чтобы получился ряд столбиков (рисунок 2). </w:t>
      </w:r>
    </w:p>
    <w:p w:rsidR="00810C45" w:rsidRDefault="005E00DE">
      <w:pPr>
        <w:numPr>
          <w:ilvl w:val="0"/>
          <w:numId w:val="2"/>
        </w:numPr>
        <w:spacing w:after="94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Проведите самоконтроль готового изделия. </w:t>
      </w:r>
    </w:p>
    <w:p w:rsidR="00810C45" w:rsidRDefault="005E00DE">
      <w:pPr>
        <w:numPr>
          <w:ilvl w:val="0"/>
          <w:numId w:val="2"/>
        </w:numPr>
        <w:spacing w:after="4" w:line="329" w:lineRule="auto"/>
        <w:ind w:right="57" w:hanging="288"/>
        <w:jc w:val="both"/>
      </w:pPr>
      <w:r>
        <w:rPr>
          <w:rFonts w:ascii="Times New Roman" w:eastAsia="Times New Roman" w:hAnsi="Times New Roman" w:cs="Times New Roman"/>
          <w:sz w:val="28"/>
        </w:rPr>
        <w:t>На карте пооперационного контроля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заполните поле логин участника и прикрепите готовую работу в указанном месте. </w:t>
      </w:r>
    </w:p>
    <w:p w:rsidR="00810C45" w:rsidRDefault="005E00D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270"/>
      </w:pPr>
      <w:r>
        <w:rPr>
          <w:rFonts w:ascii="Times New Roman" w:eastAsia="Times New Roman" w:hAnsi="Times New Roman" w:cs="Times New Roman"/>
          <w:sz w:val="8"/>
        </w:rPr>
        <w:t xml:space="preserve"> </w:t>
      </w:r>
    </w:p>
    <w:p w:rsidR="00810C45" w:rsidRDefault="005E00DE">
      <w:pPr>
        <w:spacing w:after="4" w:line="329" w:lineRule="auto"/>
        <w:ind w:left="-5" w:right="57" w:hanging="10"/>
        <w:jc w:val="both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Материала и инструменты:</w:t>
      </w:r>
      <w:r>
        <w:rPr>
          <w:rFonts w:ascii="Times New Roman" w:eastAsia="Times New Roman" w:hAnsi="Times New Roman" w:cs="Times New Roman"/>
          <w:sz w:val="28"/>
        </w:rPr>
        <w:t xml:space="preserve"> ткань – канва, размер ткани 15 см × 20 см, нитки мулине, ручные иглы, напёрсток, ножницы</w:t>
      </w:r>
      <w:r w:rsidR="008C0ABD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810C45" w:rsidRDefault="005E00DE">
      <w:pPr>
        <w:spacing w:after="0"/>
        <w:ind w:right="11"/>
        <w:jc w:val="center"/>
      </w:pPr>
      <w:r>
        <w:rPr>
          <w:noProof/>
        </w:rPr>
        <w:lastRenderedPageBreak/>
        <w:drawing>
          <wp:inline distT="0" distB="0" distL="0" distR="0">
            <wp:extent cx="2371089" cy="2578099"/>
            <wp:effectExtent l="0" t="0" r="0" b="0"/>
            <wp:docPr id="1243" name="Picture 1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" name="Picture 124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089" cy="257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0"/>
        <w:ind w:right="302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>
      <w:pPr>
        <w:spacing w:after="73"/>
        <w:ind w:left="104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10C45" w:rsidRDefault="005E00DE">
      <w:pPr>
        <w:spacing w:after="4"/>
        <w:ind w:left="10" w:right="68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Карта пооперационного контроля к практической работе 2 </w:t>
      </w:r>
    </w:p>
    <w:p w:rsidR="00810C45" w:rsidRDefault="005E00DE">
      <w:pPr>
        <w:spacing w:after="0"/>
        <w:ind w:left="104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850" w:type="dxa"/>
        <w:tblInd w:w="-110" w:type="dxa"/>
        <w:tblCellMar>
          <w:left w:w="110" w:type="dxa"/>
          <w:right w:w="31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2122"/>
        <w:gridCol w:w="1277"/>
        <w:gridCol w:w="1267"/>
      </w:tblGrid>
      <w:tr w:rsidR="00810C45">
        <w:trPr>
          <w:trHeight w:val="720"/>
        </w:trPr>
        <w:tc>
          <w:tcPr>
            <w:tcW w:w="7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 w:rsidP="003972AF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Логин участника </w:t>
            </w:r>
            <w:r w:rsidR="003972AF">
              <w:rPr>
                <w:rFonts w:ascii="Times New Roman" w:eastAsia="Times New Roman" w:hAnsi="Times New Roman" w:cs="Times New Roman"/>
                <w:b/>
                <w:sz w:val="28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Эксперт 1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Эксперт 2 </w:t>
            </w:r>
          </w:p>
        </w:tc>
      </w:tr>
      <w:tr w:rsidR="00810C45">
        <w:trPr>
          <w:trHeight w:val="97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spacing w:after="58"/>
              <w:ind w:left="106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</w:p>
          <w:p w:rsidR="00810C45" w:rsidRDefault="005E00DE">
            <w:pPr>
              <w:ind w:left="3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п/п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Контролируемые параметры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Максимальное количество баллов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Баллы по факту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Баллы по факту </w:t>
            </w:r>
          </w:p>
        </w:tc>
      </w:tr>
      <w:tr w:rsidR="00810C45">
        <w:trPr>
          <w:trHeight w:val="65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Наличие рабочей формы (фартук, головной убор)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10C45">
        <w:trPr>
          <w:trHeight w:val="97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8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Аккуратное и грамотное выполнение продёржки, корректный подбор толщины нитей мулине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10C45">
        <w:trPr>
          <w:trHeight w:val="65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r>
              <w:rPr>
                <w:rFonts w:ascii="Times New Roman" w:eastAsia="Times New Roman" w:hAnsi="Times New Roman" w:cs="Times New Roman"/>
                <w:sz w:val="28"/>
              </w:rPr>
              <w:t xml:space="preserve">Качественное выполнение стежков мережки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10C45">
        <w:trPr>
          <w:trHeight w:val="97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8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Внешний вид (цветовая гамма ниток, аккуратность выполненной работы)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10C45">
        <w:trPr>
          <w:trHeight w:val="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7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Соблюдение правил безопасной работы и правильная организация рабочего места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C45" w:rsidRDefault="005E00DE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10C45">
        <w:trPr>
          <w:trHeight w:val="43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9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Итого: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10C45">
        <w:trPr>
          <w:trHeight w:val="422"/>
        </w:trPr>
        <w:tc>
          <w:tcPr>
            <w:tcW w:w="7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right="75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Подпись эксперта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45" w:rsidRDefault="005E00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810C45" w:rsidRDefault="005E00DE">
      <w:pPr>
        <w:spacing w:after="82"/>
        <w:ind w:left="104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10C45" w:rsidRDefault="005E00DE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Итоговый балл ____________________ </w:t>
      </w:r>
    </w:p>
    <w:p w:rsidR="00810C45" w:rsidRDefault="005E00DE">
      <w:pPr>
        <w:spacing w:after="8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0C45" w:rsidRDefault="005E00DE" w:rsidP="00347B89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Место прикрепления работы. </w:t>
      </w:r>
    </w:p>
    <w:sectPr w:rsidR="00810C45" w:rsidSect="00CE6F60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4" w:h="16838"/>
      <w:pgMar w:top="1426" w:right="1102" w:bottom="1432" w:left="1130" w:header="720" w:footer="7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67C" w:rsidRDefault="005F067C">
      <w:pPr>
        <w:spacing w:after="0" w:line="240" w:lineRule="auto"/>
      </w:pPr>
      <w:r>
        <w:separator/>
      </w:r>
    </w:p>
  </w:endnote>
  <w:endnote w:type="continuationSeparator" w:id="0">
    <w:p w:rsidR="005F067C" w:rsidRDefault="005F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45" w:rsidRDefault="005E00DE">
    <w:pPr>
      <w:spacing w:after="0"/>
      <w:ind w:right="44"/>
      <w:jc w:val="center"/>
    </w:pPr>
    <w:r>
      <w:rPr>
        <w:rFonts w:ascii="Times New Roman" w:eastAsia="Times New Roman" w:hAnsi="Times New Roman" w:cs="Times New Roman"/>
        <w:sz w:val="24"/>
      </w:rPr>
      <w:t>-</w:t>
    </w:r>
    <w:r w:rsidR="00CE6F60"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 w:rsidR="00CE6F60"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 w:rsidR="00CE6F60"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45" w:rsidRDefault="005E00DE">
    <w:pPr>
      <w:spacing w:after="0"/>
      <w:ind w:right="44"/>
      <w:jc w:val="center"/>
    </w:pPr>
    <w:r>
      <w:rPr>
        <w:rFonts w:ascii="Times New Roman" w:eastAsia="Times New Roman" w:hAnsi="Times New Roman" w:cs="Times New Roman"/>
        <w:sz w:val="24"/>
      </w:rPr>
      <w:t>-</w:t>
    </w:r>
    <w:r w:rsidR="00CE6F60"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 w:rsidR="00CE6F60">
      <w:rPr>
        <w:rFonts w:ascii="Times New Roman" w:eastAsia="Times New Roman" w:hAnsi="Times New Roman" w:cs="Times New Roman"/>
        <w:sz w:val="24"/>
      </w:rPr>
      <w:fldChar w:fldCharType="separate"/>
    </w:r>
    <w:r w:rsidR="00A448E5">
      <w:rPr>
        <w:rFonts w:ascii="Times New Roman" w:eastAsia="Times New Roman" w:hAnsi="Times New Roman" w:cs="Times New Roman"/>
        <w:noProof/>
        <w:sz w:val="24"/>
      </w:rPr>
      <w:t>8</w:t>
    </w:r>
    <w:r w:rsidR="00CE6F60"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45" w:rsidRDefault="005E00DE">
    <w:pPr>
      <w:spacing w:after="0"/>
      <w:ind w:right="44"/>
      <w:jc w:val="center"/>
    </w:pPr>
    <w:r>
      <w:rPr>
        <w:rFonts w:ascii="Times New Roman" w:eastAsia="Times New Roman" w:hAnsi="Times New Roman" w:cs="Times New Roman"/>
        <w:sz w:val="24"/>
      </w:rPr>
      <w:t>-</w:t>
    </w:r>
    <w:r w:rsidR="00CE6F60"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 w:rsidR="00CE6F60">
      <w:rPr>
        <w:rFonts w:ascii="Times New Roman" w:eastAsia="Times New Roman" w:hAnsi="Times New Roman" w:cs="Times New Roman"/>
        <w:sz w:val="24"/>
      </w:rPr>
      <w:fldChar w:fldCharType="separate"/>
    </w:r>
    <w:r w:rsidR="00A448E5">
      <w:rPr>
        <w:rFonts w:ascii="Times New Roman" w:eastAsia="Times New Roman" w:hAnsi="Times New Roman" w:cs="Times New Roman"/>
        <w:noProof/>
        <w:sz w:val="24"/>
      </w:rPr>
      <w:t>1</w:t>
    </w:r>
    <w:r w:rsidR="00CE6F60"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67C" w:rsidRDefault="005F067C">
      <w:pPr>
        <w:spacing w:after="0" w:line="240" w:lineRule="auto"/>
      </w:pPr>
      <w:r>
        <w:separator/>
      </w:r>
    </w:p>
  </w:footnote>
  <w:footnote w:type="continuationSeparator" w:id="0">
    <w:p w:rsidR="005F067C" w:rsidRDefault="005F0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45" w:rsidRDefault="005E00DE">
    <w:pPr>
      <w:spacing w:after="54"/>
      <w:ind w:left="1078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технологии. 2018–2019 уч. г. </w:t>
    </w:r>
  </w:p>
  <w:p w:rsidR="00810C45" w:rsidRDefault="005E00DE">
    <w:pPr>
      <w:spacing w:after="0"/>
      <w:ind w:right="184"/>
      <w:jc w:val="center"/>
    </w:pPr>
    <w:r>
      <w:rPr>
        <w:rFonts w:ascii="Times New Roman" w:eastAsia="Times New Roman" w:hAnsi="Times New Roman" w:cs="Times New Roman"/>
        <w:sz w:val="24"/>
      </w:rPr>
      <w:t xml:space="preserve">Муниципальный этап. 10–11 классы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45" w:rsidRDefault="005E00DE">
    <w:pPr>
      <w:spacing w:after="54"/>
      <w:ind w:left="1078"/>
    </w:pPr>
    <w:r>
      <w:rPr>
        <w:rFonts w:ascii="Times New Roman" w:eastAsia="Times New Roman" w:hAnsi="Times New Roman" w:cs="Times New Roman"/>
        <w:sz w:val="24"/>
      </w:rPr>
      <w:t>Всероссийская олимпиада школьников по технологии. 201</w:t>
    </w:r>
    <w:r w:rsidR="00AA6246">
      <w:rPr>
        <w:rFonts w:ascii="Times New Roman" w:eastAsia="Times New Roman" w:hAnsi="Times New Roman" w:cs="Times New Roman"/>
        <w:sz w:val="24"/>
      </w:rPr>
      <w:t>9</w:t>
    </w:r>
    <w:r>
      <w:rPr>
        <w:rFonts w:ascii="Times New Roman" w:eastAsia="Times New Roman" w:hAnsi="Times New Roman" w:cs="Times New Roman"/>
        <w:sz w:val="24"/>
      </w:rPr>
      <w:t>–20</w:t>
    </w:r>
    <w:r w:rsidR="00AA6246">
      <w:rPr>
        <w:rFonts w:ascii="Times New Roman" w:eastAsia="Times New Roman" w:hAnsi="Times New Roman" w:cs="Times New Roman"/>
        <w:sz w:val="24"/>
      </w:rPr>
      <w:t>20</w:t>
    </w:r>
    <w:r>
      <w:rPr>
        <w:rFonts w:ascii="Times New Roman" w:eastAsia="Times New Roman" w:hAnsi="Times New Roman" w:cs="Times New Roman"/>
        <w:sz w:val="24"/>
      </w:rPr>
      <w:t xml:space="preserve"> уч. г. </w:t>
    </w:r>
  </w:p>
  <w:p w:rsidR="00810C45" w:rsidRDefault="005E00DE">
    <w:pPr>
      <w:spacing w:after="0"/>
      <w:ind w:right="184"/>
      <w:jc w:val="center"/>
    </w:pPr>
    <w:r>
      <w:rPr>
        <w:rFonts w:ascii="Times New Roman" w:eastAsia="Times New Roman" w:hAnsi="Times New Roman" w:cs="Times New Roman"/>
        <w:sz w:val="24"/>
      </w:rPr>
      <w:t xml:space="preserve">Муниципальный этап. 10–11 классы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0B6"/>
    <w:multiLevelType w:val="hybridMultilevel"/>
    <w:tmpl w:val="09FC5294"/>
    <w:lvl w:ilvl="0" w:tplc="8C54F138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A4B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64B7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B66C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AA7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83A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4615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BC99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54F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89D6F54"/>
    <w:multiLevelType w:val="hybridMultilevel"/>
    <w:tmpl w:val="6D828EC8"/>
    <w:lvl w:ilvl="0" w:tplc="F39AFB86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EC275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4E456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5A98A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385AD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9AAF0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F4400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527D5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BA528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C8D5A31"/>
    <w:multiLevelType w:val="hybridMultilevel"/>
    <w:tmpl w:val="A49227E8"/>
    <w:lvl w:ilvl="0" w:tplc="5F467328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04C51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1A907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A27D1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CA03A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A8696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941C1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22F8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F8F8D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36A3936"/>
    <w:multiLevelType w:val="hybridMultilevel"/>
    <w:tmpl w:val="3CC60146"/>
    <w:lvl w:ilvl="0" w:tplc="49E69008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EC64C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2458A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8B76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BE7B9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EC563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82792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899D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7E4A4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DFC27E9"/>
    <w:multiLevelType w:val="hybridMultilevel"/>
    <w:tmpl w:val="8D9E4770"/>
    <w:lvl w:ilvl="0" w:tplc="DFD6A4B8">
      <w:start w:val="1"/>
      <w:numFmt w:val="bullet"/>
      <w:lvlText w:val="–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F82E4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A04690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D86AA8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60F9C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5659F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62644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0246AC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C8CA5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A837B6"/>
    <w:multiLevelType w:val="hybridMultilevel"/>
    <w:tmpl w:val="ED767B5E"/>
    <w:lvl w:ilvl="0" w:tplc="49CA2870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DC265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549E0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64CEE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40AF2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3AFEA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34411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54A14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2E4B9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0D93994"/>
    <w:multiLevelType w:val="hybridMultilevel"/>
    <w:tmpl w:val="3AECE80E"/>
    <w:lvl w:ilvl="0" w:tplc="10CA826A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1" w:tplc="8CF048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2" w:tplc="7F4C1F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3" w:tplc="6E1215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4" w:tplc="982E8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5" w:tplc="ABA44C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6" w:tplc="EA24EC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7" w:tplc="F1CE23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  <w:lvl w:ilvl="8" w:tplc="942E2C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FFFFFF"/>
        <w:vertAlign w:val="baseline"/>
      </w:rPr>
    </w:lvl>
  </w:abstractNum>
  <w:abstractNum w:abstractNumId="7">
    <w:nsid w:val="68CE6702"/>
    <w:multiLevelType w:val="hybridMultilevel"/>
    <w:tmpl w:val="0D00178E"/>
    <w:lvl w:ilvl="0" w:tplc="EF9CB7E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106D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0008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EE3B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2463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F657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D29A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C091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5C99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C45"/>
    <w:rsid w:val="00347B89"/>
    <w:rsid w:val="003878B4"/>
    <w:rsid w:val="003972AF"/>
    <w:rsid w:val="005D6C51"/>
    <w:rsid w:val="005E00DE"/>
    <w:rsid w:val="005F067C"/>
    <w:rsid w:val="007645A2"/>
    <w:rsid w:val="00810C45"/>
    <w:rsid w:val="008C0ABD"/>
    <w:rsid w:val="00957B9F"/>
    <w:rsid w:val="00A448E5"/>
    <w:rsid w:val="00AA6246"/>
    <w:rsid w:val="00B7726B"/>
    <w:rsid w:val="00CE6F60"/>
    <w:rsid w:val="00FB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60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E6F6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9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72AF"/>
    <w:rPr>
      <w:rFonts w:ascii="Calibri" w:eastAsia="Calibri" w:hAnsi="Calibri" w:cs="Calibri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B77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26B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60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E6F6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9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72AF"/>
    <w:rPr>
      <w:rFonts w:ascii="Calibri" w:eastAsia="Calibri" w:hAnsi="Calibri" w:cs="Calibri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B77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26B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ИМЦ-1</cp:lastModifiedBy>
  <cp:revision>2</cp:revision>
  <dcterms:created xsi:type="dcterms:W3CDTF">2020-10-08T10:56:00Z</dcterms:created>
  <dcterms:modified xsi:type="dcterms:W3CDTF">2020-10-08T10:56:00Z</dcterms:modified>
</cp:coreProperties>
</file>